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A6" w:rsidRPr="004A6EDA" w:rsidRDefault="00DB42A6" w:rsidP="00DB42A6">
      <w:pPr>
        <w:rPr>
          <w:b/>
          <w:bCs/>
          <w:sz w:val="24"/>
          <w:szCs w:val="24"/>
        </w:rPr>
      </w:pPr>
      <w:bookmarkStart w:id="0" w:name="_GoBack"/>
      <w:r w:rsidRPr="00DB42A6">
        <w:rPr>
          <w:b/>
          <w:bCs/>
          <w:sz w:val="24"/>
          <w:szCs w:val="24"/>
        </w:rPr>
        <w:t>Informacja  o wyborze wykonawcy – dotyczy zapytania ofertowego z dn. 02.12.2019 na „</w:t>
      </w:r>
      <w:r w:rsidRPr="00DB42A6">
        <w:rPr>
          <w:rFonts w:cstheme="minorHAnsi"/>
          <w:b/>
          <w:sz w:val="24"/>
          <w:szCs w:val="24"/>
        </w:rPr>
        <w:t>Usługa kompleksowej obsługi prawnej Ośrodka Pomocy Społecznej w Międzyrzeczu”</w:t>
      </w:r>
    </w:p>
    <w:p w:rsidR="00DB42A6" w:rsidRPr="00DB42A6" w:rsidRDefault="00DB42A6" w:rsidP="00DB42A6">
      <w:pPr>
        <w:rPr>
          <w:sz w:val="24"/>
          <w:szCs w:val="24"/>
        </w:rPr>
      </w:pPr>
      <w:r w:rsidRPr="00DB42A6">
        <w:rPr>
          <w:sz w:val="24"/>
          <w:szCs w:val="24"/>
        </w:rPr>
        <w:t>W związku z postępowaniem ofertowym prowadzonym przez Ośrodek Pomocy Społecznej w Międzyrzeczu informujemy, że w postępowaniu zostały złożone cztery oferty.</w:t>
      </w:r>
    </w:p>
    <w:p w:rsidR="00DB42A6" w:rsidRPr="00DB42A6" w:rsidRDefault="00DB42A6" w:rsidP="00DB42A6">
      <w:pPr>
        <w:rPr>
          <w:sz w:val="24"/>
          <w:szCs w:val="24"/>
        </w:rPr>
      </w:pPr>
      <w:r w:rsidRPr="00DB42A6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 wyniku analizy i oceny przedmiotowej zamówienie zostanie udzielone: </w:t>
      </w:r>
    </w:p>
    <w:p w:rsidR="00DB42A6" w:rsidRPr="00DB42A6" w:rsidRDefault="00DB42A6" w:rsidP="00DB42A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B42A6">
        <w:rPr>
          <w:rFonts w:cstheme="minorHAnsi"/>
          <w:sz w:val="24"/>
          <w:szCs w:val="24"/>
        </w:rPr>
        <w:t>Magdalena Krzyś</w:t>
      </w:r>
    </w:p>
    <w:p w:rsidR="00DB42A6" w:rsidRPr="00DB42A6" w:rsidRDefault="00DB42A6" w:rsidP="00DB42A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B42A6">
        <w:rPr>
          <w:rFonts w:cstheme="minorHAnsi"/>
          <w:sz w:val="24"/>
          <w:szCs w:val="24"/>
        </w:rPr>
        <w:t>Kancelaria Adwokacka</w:t>
      </w:r>
    </w:p>
    <w:p w:rsidR="00DB42A6" w:rsidRPr="00DB42A6" w:rsidRDefault="00DB42A6" w:rsidP="00DB42A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B42A6">
        <w:rPr>
          <w:rFonts w:cstheme="minorHAnsi"/>
          <w:sz w:val="24"/>
          <w:szCs w:val="24"/>
        </w:rPr>
        <w:t>Ul. Sowińskiego 51A/20</w:t>
      </w:r>
    </w:p>
    <w:p w:rsidR="00DB42A6" w:rsidRPr="00DB42A6" w:rsidRDefault="00DB42A6" w:rsidP="00DB42A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B42A6">
        <w:rPr>
          <w:rFonts w:cstheme="minorHAnsi"/>
          <w:sz w:val="24"/>
          <w:szCs w:val="24"/>
        </w:rPr>
        <w:t>Poznań</w:t>
      </w:r>
    </w:p>
    <w:p w:rsidR="00DB42A6" w:rsidRPr="00DB42A6" w:rsidRDefault="00DB42A6" w:rsidP="00DB42A6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B42A6">
        <w:rPr>
          <w:rFonts w:eastAsia="Times New Roman" w:cstheme="minorHAnsi"/>
          <w:bCs/>
          <w:color w:val="000000"/>
          <w:sz w:val="24"/>
          <w:szCs w:val="24"/>
          <w:lang w:eastAsia="pl-PL"/>
        </w:rPr>
        <w:t>Uzasadnienie wyboru:</w:t>
      </w:r>
      <w:r w:rsidRPr="00DB42A6">
        <w:rPr>
          <w:rFonts w:cstheme="minorHAnsi"/>
          <w:sz w:val="24"/>
          <w:szCs w:val="24"/>
        </w:rPr>
        <w:t xml:space="preserve"> </w:t>
      </w:r>
      <w:r w:rsidRPr="00DB42A6">
        <w:rPr>
          <w:rFonts w:eastAsia="Times New Roman" w:cstheme="minorHAnsi"/>
          <w:bCs/>
          <w:color w:val="000000"/>
          <w:sz w:val="24"/>
          <w:szCs w:val="24"/>
          <w:lang w:eastAsia="pl-PL"/>
        </w:rPr>
        <w:t>Wybrany Wykonawca zaproponował najniższą cenę brutto na kompleksową obsługę Ośrodka Pomocy Społecznej w Międzyrzeczu w roku 2020.</w:t>
      </w:r>
    </w:p>
    <w:bookmarkEnd w:id="0"/>
    <w:p w:rsidR="00DB42A6" w:rsidRDefault="00DB42A6" w:rsidP="00DB42A6"/>
    <w:sectPr w:rsidR="00DB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A6"/>
    <w:rsid w:val="00014F6A"/>
    <w:rsid w:val="0020042C"/>
    <w:rsid w:val="004A6EDA"/>
    <w:rsid w:val="00D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2CF0"/>
  <w15:chartTrackingRefBased/>
  <w15:docId w15:val="{CBF6D819-8BBA-4B40-B580-220A8E6A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2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2019-12-14T12:29:00Z</dcterms:created>
  <dcterms:modified xsi:type="dcterms:W3CDTF">2019-12-14T12:42:00Z</dcterms:modified>
</cp:coreProperties>
</file>